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第一单元　我们共同的世界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"单元内容解读.TIF"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新教案\\新教案9道德与法治人教（下）\\单元内容解读.TIF"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待调整\\单元内容解读.TIF"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待调整\\单元内容解读.TIF"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5pt;width:90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bookmarkStart w:id="0" w:name="_GoBack"/>
      <w:bookmarkEnd w:id="0"/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一、内容简介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本单元以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我们共同的世界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为主题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意在让学生感受世界与我们每个人密切相关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每个人的成长、每个国家的发展都会受到世界的影响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每个人、每个国家都应对世界的发展承担相应的责任。初中学生既要有家国情怀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也要有国际视野。本单元主要是从学生熟悉的生活出发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引导学生发现个人生活与国际社会之间的内在联系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使他们对国际社会的认识从感性、零散上升到理性、系统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形成对当今世界全貌的初步了解；引导学生从经济、政治、文化等不同维度理</w:t>
      </w:r>
      <w:r>
        <w:rPr>
          <w:rFonts w:hint="eastAsia" w:ascii="Times New Roman" w:hAnsi="Times New Roman" w:cs="Times New Roman"/>
        </w:rPr>
        <w:t>解当今世界，认识人类面临的共同挑战，理解并认同构建人类命运共同体理念，并把关心人类共同命运的态度和情感落实到具体行动中。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正文部分介绍了当今世界的发展趋势与特点，活动部分的案例中大都有中国的身影，中国立场、中国观点贯穿其中。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二、主要观点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本单元主要从学生身边的生活出发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引导他们逐步把视野投向广阔的世界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了解当今世界格局与发展趋势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为树立全球观念打下基础。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首先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从经济、政治、文化等角度介绍当今世界的特点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联系学生的生活实际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分析经济全球化、文化多样化、世界多极化的表现与影响。在</w:t>
      </w:r>
      <w:r>
        <w:rPr>
          <w:rFonts w:hint="eastAsia" w:ascii="Times New Roman" w:hAnsi="Times New Roman" w:cs="Times New Roman"/>
        </w:rPr>
        <w:t>开放、多元背景下，各国间的联系日益密切，关系日益复杂，教师要引导学生学会用辩证的观点、科学的思维认识当今世界的变化，为后续教学内容的展开做好认知上的准备。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其次，教材在回顾历史的基础上，帮助学生认识到当今世界的和平来之不易，现实中还存在霸权主义、强权政治、恐怖主义等威胁和平的因素，真正实现世界和平还需要人们付出坚持不懈的努力；人类的发展面临着贫富差距过大、发展不可持续等诸多问题，人们在消除贫困的实践中不断探索，追求可持续发展，并提出了一系列切实可行的目标；青少年应该树立为世界和平与发展作贡献的意识，采取积极的行动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最后，人类面临着共同的全球性问题。人类面临着经济增长动能不足、贫富分化日益严重等问题以及恐怖主义、网络安全、重大传染性疾病、气候变化等非传统安全威胁。各国人民的利益密切相关，命运紧密相连。各国应共同努力，携手合作，实现共赢，构建人类命运共同体。我们要培养全球意识，关心人类命运，掌握相应的技能与方法，把为世界和平与发展作贡献的意识和愿望落实到具体行动中去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三、核心素养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政治认同：关心时事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热爱和平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初步具有国际视野和人类命运共同体意识。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健全人格：理解个人与国</w:t>
      </w:r>
      <w:r>
        <w:rPr>
          <w:rFonts w:hint="eastAsia" w:ascii="Times New Roman" w:hAnsi="Times New Roman" w:cs="Times New Roman"/>
        </w:rPr>
        <w:t>家和世界的关系，积极适应社会发展的变化。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四、课时划分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本单元由导语、第一课《同住地球村》、第二课《构建人类命运共同体》组成。每课各设两框。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结合教学实际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本单元共安排四课时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每框一课时。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hint="eastAsia" w:ascii="Times New Roman" w:hAnsi="Times New Roman" w:cs="Times New Roman"/>
        </w:rPr>
      </w:pPr>
    </w:p>
    <w:sectPr>
      <w:headerReference r:id="rId5" w:type="first"/>
      <w:headerReference r:id="rId3" w:type="default"/>
      <w:headerReference r:id="rId4" w:type="even"/>
      <w:type w:val="continuous"/>
      <w:pgSz w:w="11906" w:h="16838"/>
      <w:pgMar w:top="851" w:right="851" w:bottom="851" w:left="851" w:header="170" w:footer="28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left"/>
    </w:pPr>
    <w:r>
      <w:rPr>
        <w:rFonts w:hint="eastAsia"/>
      </w:rPr>
      <w:t xml:space="preserve">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10" o:spid="_x0000_s2062" o:spt="136" type="#_x0000_t136" style="position:absolute;left:0pt;height:120pt;width:360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09" o:spid="_x0000_s2061" o:spt="136" type="#_x0000_t136" style="position:absolute;left:0pt;height:120pt;width:360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844D36"/>
    <w:rsid w:val="000D185D"/>
    <w:rsid w:val="00117EB1"/>
    <w:rsid w:val="00124010"/>
    <w:rsid w:val="00353CB3"/>
    <w:rsid w:val="003D092F"/>
    <w:rsid w:val="00452DB2"/>
    <w:rsid w:val="004F2E84"/>
    <w:rsid w:val="00572841"/>
    <w:rsid w:val="006445E7"/>
    <w:rsid w:val="00844D36"/>
    <w:rsid w:val="00AB270E"/>
    <w:rsid w:val="00F82DA7"/>
    <w:rsid w:val="3748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autoRedefine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autoRedefine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autoRedefine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autoRedefine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autoRedefine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autoRedefine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autoRedefine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autoRedefine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autoRedefine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autoRedefine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autoRedefine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autoRedefine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autoRedefine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../../&#21333;&#20803;&#20869;&#23481;&#35299;&#35835;.TIF" TargetMode="Externa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2"/>
    <customShpInfo spid="_x0000_s20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鸿鹄志，侵权必究</Manager>
  <Company>UQi.me</Company>
  <Pages>1</Pages>
  <Words>204</Words>
  <Characters>1169</Characters>
  <Lines>9</Lines>
  <Paragraphs>2</Paragraphs>
  <TotalTime>18</TotalTime>
  <ScaleCrop>false</ScaleCrop>
  <LinksUpToDate>false</LinksUpToDate>
  <CharactersWithSpaces>1371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2023-01-02T09:16:00Z</dcterms:created>
  <dc:creator>鸿鹄志</dc:creator>
  <cp:keywords>鸿鹄志，侵权必究</cp:keywords>
  <cp:lastModifiedBy>Administrator</cp:lastModifiedBy>
  <dcterms:modified xsi:type="dcterms:W3CDTF">2024-02-29T01:53:07Z</dcterms:modified>
  <dc:subject>鸿鹄志</dc:subject>
  <dc:title>鸿鹄志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0F3EBB2B82044095878D28B632D6B708_12</vt:lpwstr>
  </property>
</Properties>
</file>